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CC" w:rsidRPr="00584F90" w:rsidRDefault="006741CC" w:rsidP="002C5BC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6741CC" w:rsidRDefault="006741CC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6741CC" w:rsidRDefault="006741CC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6741CC" w:rsidRPr="002C5BCD" w:rsidRDefault="006741CC" w:rsidP="002C5B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 xml:space="preserve">от </w:t>
      </w:r>
      <w:r w:rsidR="00DF5E63">
        <w:rPr>
          <w:rFonts w:ascii="Times New Roman" w:hAnsi="Times New Roman"/>
          <w:sz w:val="24"/>
          <w:szCs w:val="24"/>
        </w:rPr>
        <w:t xml:space="preserve">05.05.2017 </w:t>
      </w:r>
      <w:r w:rsidRPr="002C5BCD">
        <w:rPr>
          <w:rFonts w:ascii="Times New Roman" w:hAnsi="Times New Roman"/>
          <w:sz w:val="24"/>
          <w:szCs w:val="24"/>
        </w:rPr>
        <w:t xml:space="preserve">№ </w:t>
      </w:r>
      <w:r w:rsidR="00DF5E63">
        <w:rPr>
          <w:rFonts w:ascii="Times New Roman" w:hAnsi="Times New Roman"/>
          <w:sz w:val="24"/>
          <w:szCs w:val="24"/>
        </w:rPr>
        <w:t>523</w:t>
      </w:r>
    </w:p>
    <w:p w:rsidR="006741CC" w:rsidRDefault="006741CC" w:rsidP="002C5B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1CC" w:rsidRDefault="006741CC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1CC" w:rsidRPr="00C15371" w:rsidRDefault="006741CC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6741CC" w:rsidRPr="00BF7CB5" w:rsidRDefault="006741CC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6741CC" w:rsidRPr="00BF7CB5" w:rsidRDefault="006741CC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6741CC" w:rsidRDefault="006741CC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6741CC" w:rsidRDefault="006741CC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6741CC" w:rsidRDefault="006741CC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741CC" w:rsidRPr="00AA31CB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63:23:1902002:1794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>
        <w:rPr>
          <w:rFonts w:ascii="Times New Roman" w:hAnsi="Times New Roman"/>
          <w:b/>
          <w:sz w:val="24"/>
          <w:szCs w:val="24"/>
        </w:rPr>
        <w:t>2587867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для </w:t>
      </w:r>
      <w:r>
        <w:rPr>
          <w:rFonts w:ascii="Times New Roman" w:hAnsi="Times New Roman"/>
          <w:b/>
          <w:sz w:val="24"/>
          <w:szCs w:val="24"/>
        </w:rPr>
        <w:t>ведения сельскохозяйственного производства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 поселок Октябрьский городского округа Похвистнево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6741CC" w:rsidRDefault="006741CC" w:rsidP="009F1B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</w:t>
      </w:r>
      <w:r>
        <w:rPr>
          <w:rFonts w:ascii="Times New Roman" w:hAnsi="Times New Roman"/>
          <w:sz w:val="24"/>
          <w:szCs w:val="24"/>
        </w:rPr>
        <w:t xml:space="preserve"> существуют</w:t>
      </w:r>
      <w:r w:rsidRPr="00DC07D9">
        <w:rPr>
          <w:rFonts w:ascii="Times New Roman" w:hAnsi="Times New Roman"/>
          <w:sz w:val="24"/>
          <w:szCs w:val="24"/>
        </w:rPr>
        <w:t xml:space="preserve"> обременения земельного участка</w:t>
      </w:r>
      <w:r>
        <w:rPr>
          <w:rFonts w:ascii="Times New Roman" w:hAnsi="Times New Roman"/>
          <w:sz w:val="24"/>
          <w:szCs w:val="24"/>
        </w:rPr>
        <w:t xml:space="preserve"> и ограничения его использования: 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60685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649">
        <w:rPr>
          <w:rFonts w:ascii="Times New Roman" w:hAnsi="Times New Roman" w:cs="Times New Roman"/>
          <w:sz w:val="24"/>
          <w:szCs w:val="24"/>
        </w:rPr>
        <w:t xml:space="preserve">- на часть земельного участка площадью 36897 кв.м. – ограничения прав на земельный участок, предусмотренные статьей 56 Земельного кодекса Российской Федерации, содержание ограничений использования объектов недвижимости в границах зоны с особыми условиями использования территорий – указаны в Постановлении Правительства Российской Федерации № 160 от 24.02.2009 «О порядке установления охранных зон объектов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зон», зона с особыми ус</w:t>
      </w:r>
      <w:r w:rsidR="002A4CF2">
        <w:rPr>
          <w:rFonts w:ascii="Times New Roman" w:hAnsi="Times New Roman" w:cs="Times New Roman"/>
          <w:sz w:val="24"/>
          <w:szCs w:val="24"/>
        </w:rPr>
        <w:t>ловиями использования территорий</w:t>
      </w:r>
      <w:r w:rsidRPr="00A24649">
        <w:rPr>
          <w:rFonts w:ascii="Times New Roman" w:hAnsi="Times New Roman" w:cs="Times New Roman"/>
          <w:sz w:val="24"/>
          <w:szCs w:val="24"/>
        </w:rPr>
        <w:t xml:space="preserve"> – охранная зона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комплекса ЛЭП ПС-35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Яблонка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Ф-14, зона с особыми условиями использования территорий, №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>, 63.23.2.165;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lastRenderedPageBreak/>
        <w:t>- на часть земельного участка площадью 993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649">
        <w:rPr>
          <w:rFonts w:ascii="Times New Roman" w:hAnsi="Times New Roman" w:cs="Times New Roman"/>
          <w:sz w:val="24"/>
          <w:szCs w:val="24"/>
        </w:rPr>
        <w:t xml:space="preserve">- на часть земельного участка площадью 60698 кв.м. – ограничения прав на земельный участок, предусмотренные статьей 56 Земельного кодекса Российской Федерации, ограничения (обременения) в использовании объектов недвижимости в пределах охранной зоны в соответствии с Постановлением Правительства Российской Федерации от 24.02.2009 № 160 «О порядке установления охранных зон объектов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 зон», охранная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зона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35 кВ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Аверкино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, Б.Толкай; Б.Толкай, Яблонька; Яблонька, Рабочая-1 Яблонька, Рабочая-2; Рабочая-1, Рабочая-2; Луговая от ПС Яблонька до оп. № 93 (граница К.Черкасского р-на); отпайка от оп. № 43 ВЛ Б.Толкай к ПС Похвистнево Тяговая с отпайкой от оп. № 11 к ПС Юлия; отпайка от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35 кВ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Аверкино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, Б.Толкай от оп. № 51 к ПС Пески, зона с особыми условиями использования территорий, 63.29.2.2; 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36906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2063 кв.м. – иные ограничения (обременения) прав, временные. Дата истечения срока действия временного характера – 30.12.2021.</w:t>
      </w:r>
    </w:p>
    <w:p w:rsidR="006741CC" w:rsidRPr="00DC07D9" w:rsidRDefault="006741CC" w:rsidP="009F1B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07D9">
        <w:rPr>
          <w:rFonts w:ascii="Times New Roman" w:hAnsi="Times New Roman"/>
          <w:sz w:val="24"/>
          <w:szCs w:val="24"/>
        </w:rPr>
        <w:t>В отношении земельного участка отсутствуют споры и правопритязания третьих лиц.</w:t>
      </w:r>
    </w:p>
    <w:p w:rsidR="006741CC" w:rsidRPr="00BD52D8" w:rsidRDefault="006741CC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6741CC" w:rsidRPr="00BD52D8" w:rsidRDefault="006741CC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6741CC" w:rsidRDefault="006741CC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4CF2" w:rsidRDefault="002A4CF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4CF2" w:rsidRPr="00BD52D8" w:rsidRDefault="002A4CF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lastRenderedPageBreak/>
        <w:t>4. Заключительные положения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6741CC" w:rsidRPr="00BD52D8" w:rsidRDefault="006741CC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6741CC" w:rsidRPr="00BD52D8" w:rsidRDefault="006741CC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Pr="00DC07D9" w:rsidRDefault="006741CC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6741CC" w:rsidRDefault="006741CC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6741CC" w:rsidRDefault="006741CC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Default="006741CC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6741CC" w:rsidRPr="00285015" w:rsidRDefault="006741CC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741CC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7463A"/>
    <w:rsid w:val="001E77BF"/>
    <w:rsid w:val="0026505C"/>
    <w:rsid w:val="00285015"/>
    <w:rsid w:val="002A4CF2"/>
    <w:rsid w:val="002C2592"/>
    <w:rsid w:val="002C5BCD"/>
    <w:rsid w:val="003014ED"/>
    <w:rsid w:val="00371CC7"/>
    <w:rsid w:val="003F6F6B"/>
    <w:rsid w:val="00434199"/>
    <w:rsid w:val="0049495C"/>
    <w:rsid w:val="004C1B9A"/>
    <w:rsid w:val="00521BED"/>
    <w:rsid w:val="005533BD"/>
    <w:rsid w:val="00584F90"/>
    <w:rsid w:val="005E5D8D"/>
    <w:rsid w:val="006741CC"/>
    <w:rsid w:val="006C1E30"/>
    <w:rsid w:val="007F1C5E"/>
    <w:rsid w:val="00844444"/>
    <w:rsid w:val="00875FF2"/>
    <w:rsid w:val="008F0037"/>
    <w:rsid w:val="0091025F"/>
    <w:rsid w:val="00973D54"/>
    <w:rsid w:val="00990EF2"/>
    <w:rsid w:val="009F1BC0"/>
    <w:rsid w:val="00A24649"/>
    <w:rsid w:val="00A749D7"/>
    <w:rsid w:val="00A84F0A"/>
    <w:rsid w:val="00A91132"/>
    <w:rsid w:val="00AA31CB"/>
    <w:rsid w:val="00AB0C76"/>
    <w:rsid w:val="00AE024D"/>
    <w:rsid w:val="00B23B0C"/>
    <w:rsid w:val="00B318EC"/>
    <w:rsid w:val="00B47C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B44E1"/>
    <w:rsid w:val="00DC07D9"/>
    <w:rsid w:val="00DF5E63"/>
    <w:rsid w:val="00DF652E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841</Words>
  <Characters>6474</Characters>
  <Application>Microsoft Office Word</Application>
  <DocSecurity>0</DocSecurity>
  <Lines>53</Lines>
  <Paragraphs>14</Paragraphs>
  <ScaleCrop>false</ScaleCrop>
  <Company>Администрация городского округа Похвистнево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25</cp:revision>
  <cp:lastPrinted>2017-05-02T05:44:00Z</cp:lastPrinted>
  <dcterms:created xsi:type="dcterms:W3CDTF">2016-10-12T05:31:00Z</dcterms:created>
  <dcterms:modified xsi:type="dcterms:W3CDTF">2017-05-10T11:39:00Z</dcterms:modified>
</cp:coreProperties>
</file>